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96F26" w14:textId="77777777" w:rsidR="00522736" w:rsidRPr="00CC186F" w:rsidRDefault="00522736" w:rsidP="00283570">
      <w:pPr>
        <w:jc w:val="center"/>
        <w:rPr>
          <w:b/>
          <w:sz w:val="26"/>
          <w:szCs w:val="26"/>
        </w:rPr>
      </w:pPr>
      <w:r w:rsidRPr="00CC186F">
        <w:rPr>
          <w:b/>
          <w:sz w:val="26"/>
          <w:szCs w:val="26"/>
        </w:rPr>
        <w:t>Log-In &amp; Access FAQ</w:t>
      </w:r>
    </w:p>
    <w:p w14:paraId="73F9D580" w14:textId="31207F9A" w:rsidR="00F42E07" w:rsidRPr="00CC186F" w:rsidRDefault="00283570" w:rsidP="00283570">
      <w:pPr>
        <w:jc w:val="center"/>
        <w:rPr>
          <w:b/>
          <w:sz w:val="26"/>
          <w:szCs w:val="26"/>
        </w:rPr>
      </w:pPr>
      <w:r w:rsidRPr="00CC186F">
        <w:rPr>
          <w:b/>
          <w:sz w:val="26"/>
          <w:szCs w:val="26"/>
        </w:rPr>
        <w:t>Best Practices</w:t>
      </w:r>
      <w:r w:rsidR="00F42E07" w:rsidRPr="00CC186F">
        <w:rPr>
          <w:b/>
          <w:sz w:val="26"/>
          <w:szCs w:val="26"/>
        </w:rPr>
        <w:t xml:space="preserve"> Inventory (BPI)</w:t>
      </w:r>
      <w:r w:rsidRPr="00CC186F">
        <w:rPr>
          <w:b/>
          <w:sz w:val="26"/>
          <w:szCs w:val="26"/>
        </w:rPr>
        <w:t xml:space="preserve"> </w:t>
      </w:r>
    </w:p>
    <w:p w14:paraId="52808164" w14:textId="77777777" w:rsidR="000E56BB" w:rsidRPr="00CC186F" w:rsidRDefault="00283570" w:rsidP="00F42E07">
      <w:pPr>
        <w:spacing w:after="120"/>
        <w:rPr>
          <w:rFonts w:asciiTheme="minorHAnsi" w:hAnsiTheme="minorHAnsi" w:cstheme="minorHAnsi"/>
          <w:sz w:val="23"/>
          <w:szCs w:val="23"/>
        </w:rPr>
      </w:pPr>
      <w:r w:rsidRPr="00CC186F">
        <w:rPr>
          <w:sz w:val="23"/>
          <w:szCs w:val="23"/>
        </w:rPr>
        <w:br/>
      </w:r>
      <w:r w:rsidR="000E56BB" w:rsidRPr="00CC186F">
        <w:rPr>
          <w:rFonts w:asciiTheme="minorHAnsi" w:hAnsiTheme="minorHAnsi" w:cstheme="minorHAnsi"/>
          <w:sz w:val="23"/>
          <w:szCs w:val="23"/>
        </w:rPr>
        <w:t>Q1: CFO cannot find their C</w:t>
      </w:r>
      <w:r w:rsidR="00F42E07" w:rsidRPr="00CC186F">
        <w:rPr>
          <w:rFonts w:asciiTheme="minorHAnsi" w:hAnsiTheme="minorHAnsi" w:cstheme="minorHAnsi"/>
          <w:sz w:val="23"/>
          <w:szCs w:val="23"/>
        </w:rPr>
        <w:t>hief Administrative Officer (C</w:t>
      </w:r>
      <w:r w:rsidR="000E56BB" w:rsidRPr="00CC186F">
        <w:rPr>
          <w:rFonts w:asciiTheme="minorHAnsi" w:hAnsiTheme="minorHAnsi" w:cstheme="minorHAnsi"/>
          <w:sz w:val="23"/>
          <w:szCs w:val="23"/>
        </w:rPr>
        <w:t>AO</w:t>
      </w:r>
      <w:r w:rsidR="00F42E07" w:rsidRPr="00CC186F">
        <w:rPr>
          <w:rFonts w:asciiTheme="minorHAnsi" w:hAnsiTheme="minorHAnsi" w:cstheme="minorHAnsi"/>
          <w:sz w:val="23"/>
          <w:szCs w:val="23"/>
        </w:rPr>
        <w:t>)</w:t>
      </w:r>
      <w:r w:rsidR="000E56BB" w:rsidRPr="00CC186F">
        <w:rPr>
          <w:rFonts w:asciiTheme="minorHAnsi" w:hAnsiTheme="minorHAnsi" w:cstheme="minorHAnsi"/>
          <w:sz w:val="23"/>
          <w:szCs w:val="23"/>
        </w:rPr>
        <w:t xml:space="preserve"> or Municipal Clerk when attempting to assign roles in the Roster:</w:t>
      </w:r>
    </w:p>
    <w:p w14:paraId="26F0B6C4" w14:textId="77777777" w:rsidR="000E56BB" w:rsidRPr="00CC186F" w:rsidRDefault="000E56BB" w:rsidP="00F42E07">
      <w:pPr>
        <w:pStyle w:val="ListParagraph"/>
        <w:numPr>
          <w:ilvl w:val="0"/>
          <w:numId w:val="1"/>
        </w:numPr>
        <w:spacing w:after="120"/>
        <w:rPr>
          <w:rFonts w:asciiTheme="minorHAnsi" w:eastAsia="Times New Roman" w:hAnsiTheme="minorHAnsi" w:cstheme="minorHAnsi"/>
          <w:sz w:val="23"/>
          <w:szCs w:val="23"/>
        </w:rPr>
      </w:pPr>
      <w:r w:rsidRPr="00CC186F">
        <w:rPr>
          <w:rFonts w:asciiTheme="minorHAnsi" w:eastAsia="Times New Roman" w:hAnsiTheme="minorHAnsi" w:cstheme="minorHAnsi"/>
          <w:sz w:val="23"/>
          <w:szCs w:val="23"/>
        </w:rPr>
        <w:t>The CAO or Municipal Clerk might not possess an account on the server</w:t>
      </w:r>
      <w:r w:rsidR="00DB44A2">
        <w:rPr>
          <w:rFonts w:asciiTheme="minorHAnsi" w:eastAsia="Times New Roman" w:hAnsiTheme="minorHAnsi" w:cstheme="minorHAnsi"/>
          <w:sz w:val="23"/>
          <w:szCs w:val="23"/>
        </w:rPr>
        <w:t>, in which case they must</w:t>
      </w:r>
      <w:r w:rsidRPr="00CC186F">
        <w:rPr>
          <w:rFonts w:asciiTheme="minorHAnsi" w:eastAsia="Times New Roman" w:hAnsiTheme="minorHAnsi" w:cstheme="minorHAnsi"/>
          <w:sz w:val="23"/>
          <w:szCs w:val="23"/>
        </w:rPr>
        <w:t xml:space="preserve"> register a new account.</w:t>
      </w:r>
    </w:p>
    <w:p w14:paraId="7BA04415" w14:textId="77777777" w:rsidR="000E56BB" w:rsidRPr="00CC186F" w:rsidRDefault="000E56BB" w:rsidP="00F42E07">
      <w:pPr>
        <w:pStyle w:val="ListParagraph"/>
        <w:numPr>
          <w:ilvl w:val="0"/>
          <w:numId w:val="1"/>
        </w:numPr>
        <w:spacing w:after="120"/>
        <w:rPr>
          <w:rFonts w:asciiTheme="minorHAnsi" w:eastAsia="Times New Roman" w:hAnsiTheme="minorHAnsi" w:cstheme="minorHAnsi"/>
          <w:sz w:val="23"/>
          <w:szCs w:val="23"/>
        </w:rPr>
      </w:pPr>
      <w:r w:rsidRPr="00CC186F">
        <w:rPr>
          <w:rFonts w:asciiTheme="minorHAnsi" w:eastAsia="Times New Roman" w:hAnsiTheme="minorHAnsi" w:cstheme="minorHAnsi"/>
          <w:sz w:val="23"/>
          <w:szCs w:val="23"/>
        </w:rPr>
        <w:t>If the CAO or Municipal Clerk possess an account on the server, they might not have Requested Access to</w:t>
      </w:r>
      <w:r w:rsidR="00F42E07" w:rsidRPr="00CC186F">
        <w:rPr>
          <w:rFonts w:asciiTheme="minorHAnsi" w:eastAsia="Times New Roman" w:hAnsiTheme="minorHAnsi" w:cstheme="minorHAnsi"/>
          <w:sz w:val="23"/>
          <w:szCs w:val="23"/>
        </w:rPr>
        <w:t xml:space="preserve"> the</w:t>
      </w:r>
      <w:r w:rsidRPr="00CC186F">
        <w:rPr>
          <w:rFonts w:asciiTheme="minorHAnsi" w:eastAsia="Times New Roman" w:hAnsiTheme="minorHAnsi" w:cstheme="minorHAnsi"/>
          <w:sz w:val="23"/>
          <w:szCs w:val="23"/>
        </w:rPr>
        <w:t xml:space="preserve"> BPI.  This step is necessary to give </w:t>
      </w:r>
      <w:r w:rsidR="001129EF">
        <w:rPr>
          <w:rFonts w:asciiTheme="minorHAnsi" w:eastAsia="Times New Roman" w:hAnsiTheme="minorHAnsi" w:cstheme="minorHAnsi"/>
          <w:sz w:val="23"/>
          <w:szCs w:val="23"/>
        </w:rPr>
        <w:t>the CAO and Clerk</w:t>
      </w:r>
      <w:r w:rsidRPr="00CC186F">
        <w:rPr>
          <w:rFonts w:asciiTheme="minorHAnsi" w:eastAsia="Times New Roman" w:hAnsiTheme="minorHAnsi" w:cstheme="minorHAnsi"/>
          <w:sz w:val="23"/>
          <w:szCs w:val="23"/>
        </w:rPr>
        <w:t xml:space="preserve"> a web role in addition to associating themselves to a municipality.</w:t>
      </w:r>
    </w:p>
    <w:p w14:paraId="4E60D363" w14:textId="77777777" w:rsidR="000E56BB" w:rsidRPr="00CC186F" w:rsidRDefault="00F42E07" w:rsidP="00F42E07">
      <w:pPr>
        <w:ind w:left="720"/>
        <w:rPr>
          <w:rFonts w:asciiTheme="minorHAnsi" w:eastAsia="Times New Roman" w:hAnsiTheme="minorHAnsi" w:cstheme="minorHAnsi"/>
          <w:sz w:val="23"/>
          <w:szCs w:val="23"/>
        </w:rPr>
      </w:pPr>
      <w:r w:rsidRPr="00CC186F">
        <w:rPr>
          <w:rFonts w:asciiTheme="minorHAnsi" w:eastAsia="Times New Roman" w:hAnsiTheme="minorHAnsi" w:cstheme="minorHAnsi"/>
          <w:sz w:val="23"/>
          <w:szCs w:val="23"/>
          <w:u w:val="single"/>
        </w:rPr>
        <w:t>Note</w:t>
      </w:r>
      <w:r w:rsidRPr="00CC186F">
        <w:rPr>
          <w:rFonts w:asciiTheme="minorHAnsi" w:eastAsia="Times New Roman" w:hAnsiTheme="minorHAnsi" w:cstheme="minorHAnsi"/>
          <w:sz w:val="23"/>
          <w:szCs w:val="23"/>
        </w:rPr>
        <w:t xml:space="preserve">: </w:t>
      </w:r>
      <w:r w:rsidR="000E56BB" w:rsidRPr="00CC186F">
        <w:rPr>
          <w:rFonts w:asciiTheme="minorHAnsi" w:eastAsia="Times New Roman" w:hAnsiTheme="minorHAnsi" w:cstheme="minorHAnsi"/>
          <w:sz w:val="23"/>
          <w:szCs w:val="23"/>
        </w:rPr>
        <w:t>If the CAO or Municipal Clerk belong to multiple municipalities, they may need to Request Access to BPI multiple times</w:t>
      </w:r>
      <w:r w:rsidR="001129EF">
        <w:rPr>
          <w:rFonts w:asciiTheme="minorHAnsi" w:eastAsia="Times New Roman" w:hAnsiTheme="minorHAnsi" w:cstheme="minorHAnsi"/>
          <w:sz w:val="23"/>
          <w:szCs w:val="23"/>
        </w:rPr>
        <w:t xml:space="preserve"> (</w:t>
      </w:r>
      <w:r w:rsidR="000E56BB" w:rsidRPr="00CC186F">
        <w:rPr>
          <w:rFonts w:asciiTheme="minorHAnsi" w:eastAsia="Times New Roman" w:hAnsiTheme="minorHAnsi" w:cstheme="minorHAnsi"/>
          <w:sz w:val="23"/>
          <w:szCs w:val="23"/>
        </w:rPr>
        <w:t>once for each municipality</w:t>
      </w:r>
      <w:r w:rsidR="001129EF">
        <w:rPr>
          <w:rFonts w:asciiTheme="minorHAnsi" w:eastAsia="Times New Roman" w:hAnsiTheme="minorHAnsi" w:cstheme="minorHAnsi"/>
          <w:sz w:val="23"/>
          <w:szCs w:val="23"/>
        </w:rPr>
        <w:t>)</w:t>
      </w:r>
      <w:r w:rsidR="000E56BB" w:rsidRPr="00CC186F">
        <w:rPr>
          <w:rFonts w:asciiTheme="minorHAnsi" w:eastAsia="Times New Roman" w:hAnsiTheme="minorHAnsi" w:cstheme="minorHAnsi"/>
          <w:sz w:val="23"/>
          <w:szCs w:val="23"/>
        </w:rPr>
        <w:t>.  </w:t>
      </w:r>
    </w:p>
    <w:p w14:paraId="739A5D3F" w14:textId="77777777" w:rsidR="000E56BB" w:rsidRPr="00CC186F" w:rsidRDefault="000E56BB" w:rsidP="000E56BB">
      <w:pPr>
        <w:rPr>
          <w:rFonts w:asciiTheme="minorHAnsi" w:hAnsiTheme="minorHAnsi" w:cstheme="minorHAnsi"/>
          <w:sz w:val="23"/>
          <w:szCs w:val="23"/>
        </w:rPr>
      </w:pPr>
    </w:p>
    <w:p w14:paraId="03F82364" w14:textId="77777777" w:rsidR="000E56BB" w:rsidRPr="00CC186F" w:rsidRDefault="000E56BB" w:rsidP="00F42E07">
      <w:pPr>
        <w:spacing w:after="120"/>
        <w:rPr>
          <w:rFonts w:asciiTheme="minorHAnsi" w:hAnsiTheme="minorHAnsi" w:cstheme="minorHAnsi"/>
          <w:sz w:val="23"/>
          <w:szCs w:val="23"/>
        </w:rPr>
      </w:pPr>
      <w:r w:rsidRPr="00CC186F">
        <w:rPr>
          <w:rFonts w:asciiTheme="minorHAnsi" w:hAnsiTheme="minorHAnsi" w:cstheme="minorHAnsi"/>
          <w:sz w:val="23"/>
          <w:szCs w:val="23"/>
        </w:rPr>
        <w:t>Q2: CAO or Municipal Clerk do not see BPI Link on Home Page</w:t>
      </w:r>
      <w:r w:rsidR="001129EF">
        <w:rPr>
          <w:rFonts w:asciiTheme="minorHAnsi" w:hAnsiTheme="minorHAnsi" w:cstheme="minorHAnsi"/>
          <w:sz w:val="23"/>
          <w:szCs w:val="23"/>
        </w:rPr>
        <w:t>:</w:t>
      </w:r>
    </w:p>
    <w:p w14:paraId="61725D36" w14:textId="77777777" w:rsidR="000E56BB" w:rsidRPr="00CC186F" w:rsidRDefault="00F42E07" w:rsidP="00F42E07">
      <w:pPr>
        <w:pStyle w:val="ListParagraph"/>
        <w:numPr>
          <w:ilvl w:val="0"/>
          <w:numId w:val="9"/>
        </w:numPr>
        <w:ind w:left="810"/>
        <w:rPr>
          <w:rFonts w:asciiTheme="minorHAnsi" w:eastAsia="Times New Roman" w:hAnsiTheme="minorHAnsi" w:cstheme="minorHAnsi"/>
          <w:sz w:val="23"/>
          <w:szCs w:val="23"/>
        </w:rPr>
      </w:pPr>
      <w:r w:rsidRPr="00CC186F">
        <w:rPr>
          <w:rFonts w:asciiTheme="minorHAnsi" w:eastAsia="Times New Roman" w:hAnsiTheme="minorHAnsi" w:cstheme="minorHAnsi"/>
          <w:sz w:val="23"/>
          <w:szCs w:val="23"/>
        </w:rPr>
        <w:t>The CAO or Municipal Clerk must</w:t>
      </w:r>
      <w:r w:rsidR="000E56BB" w:rsidRPr="00CC186F">
        <w:rPr>
          <w:rFonts w:asciiTheme="minorHAnsi" w:eastAsia="Times New Roman" w:hAnsiTheme="minorHAnsi" w:cstheme="minorHAnsi"/>
          <w:sz w:val="23"/>
          <w:szCs w:val="23"/>
        </w:rPr>
        <w:t xml:space="preserve"> </w:t>
      </w:r>
      <w:r w:rsidR="001129EF">
        <w:rPr>
          <w:rFonts w:asciiTheme="minorHAnsi" w:eastAsia="Times New Roman" w:hAnsiTheme="minorHAnsi" w:cstheme="minorHAnsi"/>
          <w:sz w:val="23"/>
          <w:szCs w:val="23"/>
        </w:rPr>
        <w:t>R</w:t>
      </w:r>
      <w:r w:rsidR="000E56BB" w:rsidRPr="00CC186F">
        <w:rPr>
          <w:rFonts w:asciiTheme="minorHAnsi" w:eastAsia="Times New Roman" w:hAnsiTheme="minorHAnsi" w:cstheme="minorHAnsi"/>
          <w:sz w:val="23"/>
          <w:szCs w:val="23"/>
        </w:rPr>
        <w:t xml:space="preserve">equest </w:t>
      </w:r>
      <w:r w:rsidR="001129EF">
        <w:rPr>
          <w:rFonts w:asciiTheme="minorHAnsi" w:eastAsia="Times New Roman" w:hAnsiTheme="minorHAnsi" w:cstheme="minorHAnsi"/>
          <w:sz w:val="23"/>
          <w:szCs w:val="23"/>
        </w:rPr>
        <w:t>BPI A</w:t>
      </w:r>
      <w:r w:rsidR="000E56BB" w:rsidRPr="00CC186F">
        <w:rPr>
          <w:rFonts w:asciiTheme="minorHAnsi" w:eastAsia="Times New Roman" w:hAnsiTheme="minorHAnsi" w:cstheme="minorHAnsi"/>
          <w:sz w:val="23"/>
          <w:szCs w:val="23"/>
        </w:rPr>
        <w:t>ccess</w:t>
      </w:r>
      <w:r w:rsidR="001129EF">
        <w:rPr>
          <w:rFonts w:asciiTheme="minorHAnsi" w:eastAsia="Times New Roman" w:hAnsiTheme="minorHAnsi" w:cstheme="minorHAnsi"/>
          <w:sz w:val="23"/>
          <w:szCs w:val="23"/>
        </w:rPr>
        <w:t>.</w:t>
      </w:r>
    </w:p>
    <w:p w14:paraId="7B6ECF0F" w14:textId="77777777" w:rsidR="000E56BB" w:rsidRPr="00CC186F" w:rsidRDefault="000E56BB" w:rsidP="000E56BB">
      <w:pPr>
        <w:rPr>
          <w:rFonts w:asciiTheme="minorHAnsi" w:hAnsiTheme="minorHAnsi" w:cstheme="minorHAnsi"/>
          <w:sz w:val="23"/>
          <w:szCs w:val="23"/>
        </w:rPr>
      </w:pPr>
    </w:p>
    <w:p w14:paraId="650A689C" w14:textId="77777777" w:rsidR="000E56BB" w:rsidRPr="00CC186F" w:rsidRDefault="000E56BB" w:rsidP="000E56BB">
      <w:pPr>
        <w:rPr>
          <w:rFonts w:asciiTheme="minorHAnsi" w:hAnsiTheme="minorHAnsi" w:cstheme="minorHAnsi"/>
          <w:sz w:val="23"/>
          <w:szCs w:val="23"/>
        </w:rPr>
      </w:pPr>
      <w:r w:rsidRPr="00CC186F">
        <w:rPr>
          <w:rFonts w:asciiTheme="minorHAnsi" w:hAnsiTheme="minorHAnsi" w:cstheme="minorHAnsi"/>
          <w:sz w:val="23"/>
          <w:szCs w:val="23"/>
        </w:rPr>
        <w:t>Q3: CFO does not see BPI Link on Home Page</w:t>
      </w:r>
      <w:r w:rsidR="001129EF">
        <w:rPr>
          <w:rFonts w:asciiTheme="minorHAnsi" w:hAnsiTheme="minorHAnsi" w:cstheme="minorHAnsi"/>
          <w:sz w:val="23"/>
          <w:szCs w:val="23"/>
        </w:rPr>
        <w:t>:</w:t>
      </w:r>
    </w:p>
    <w:p w14:paraId="5B5C13BE" w14:textId="77777777" w:rsidR="000E56BB" w:rsidRPr="00CC186F" w:rsidRDefault="000E56BB" w:rsidP="00F42E07">
      <w:pPr>
        <w:pStyle w:val="ListParagraph"/>
        <w:numPr>
          <w:ilvl w:val="0"/>
          <w:numId w:val="9"/>
        </w:numPr>
        <w:ind w:left="810"/>
        <w:rPr>
          <w:rFonts w:asciiTheme="minorHAnsi" w:eastAsia="Times New Roman" w:hAnsiTheme="minorHAnsi" w:cstheme="minorHAnsi"/>
          <w:sz w:val="23"/>
          <w:szCs w:val="23"/>
        </w:rPr>
      </w:pPr>
      <w:r w:rsidRPr="00CC186F">
        <w:rPr>
          <w:rFonts w:asciiTheme="minorHAnsi" w:eastAsia="Times New Roman" w:hAnsiTheme="minorHAnsi" w:cstheme="minorHAnsi"/>
          <w:sz w:val="23"/>
          <w:szCs w:val="23"/>
        </w:rPr>
        <w:t>An issue occurred during automatic assignment</w:t>
      </w:r>
      <w:r w:rsidR="00F42E07" w:rsidRPr="00CC186F">
        <w:rPr>
          <w:rFonts w:asciiTheme="minorHAnsi" w:eastAsia="Times New Roman" w:hAnsiTheme="minorHAnsi" w:cstheme="minorHAnsi"/>
          <w:sz w:val="23"/>
          <w:szCs w:val="23"/>
        </w:rPr>
        <w:t xml:space="preserve"> and the </w:t>
      </w:r>
      <w:r w:rsidRPr="00CC186F">
        <w:rPr>
          <w:rFonts w:asciiTheme="minorHAnsi" w:eastAsia="Times New Roman" w:hAnsiTheme="minorHAnsi" w:cstheme="minorHAnsi"/>
          <w:sz w:val="23"/>
          <w:szCs w:val="23"/>
        </w:rPr>
        <w:t>CFO should contact the DCA Help Desk</w:t>
      </w:r>
      <w:r w:rsidR="001129EF">
        <w:rPr>
          <w:rFonts w:asciiTheme="minorHAnsi" w:eastAsia="Times New Roman" w:hAnsiTheme="minorHAnsi" w:cstheme="minorHAnsi"/>
          <w:sz w:val="23"/>
          <w:szCs w:val="23"/>
        </w:rPr>
        <w:t>.</w:t>
      </w:r>
    </w:p>
    <w:p w14:paraId="766E4F84" w14:textId="77777777" w:rsidR="000E56BB" w:rsidRPr="00CC186F" w:rsidRDefault="000E56BB" w:rsidP="000E56BB">
      <w:pPr>
        <w:rPr>
          <w:rFonts w:asciiTheme="minorHAnsi" w:hAnsiTheme="minorHAnsi" w:cstheme="minorHAnsi"/>
          <w:sz w:val="23"/>
          <w:szCs w:val="23"/>
        </w:rPr>
      </w:pPr>
    </w:p>
    <w:p w14:paraId="00ED5F96" w14:textId="77777777" w:rsidR="000E56BB" w:rsidRPr="00CC186F" w:rsidRDefault="000E56BB" w:rsidP="00F42E07">
      <w:pPr>
        <w:spacing w:after="120"/>
        <w:rPr>
          <w:rFonts w:asciiTheme="minorHAnsi" w:hAnsiTheme="minorHAnsi" w:cstheme="minorHAnsi"/>
          <w:sz w:val="23"/>
          <w:szCs w:val="23"/>
        </w:rPr>
      </w:pPr>
      <w:r w:rsidRPr="00CC186F">
        <w:rPr>
          <w:rFonts w:asciiTheme="minorHAnsi" w:hAnsiTheme="minorHAnsi" w:cstheme="minorHAnsi"/>
          <w:sz w:val="23"/>
          <w:szCs w:val="23"/>
        </w:rPr>
        <w:t>Q4: CAO or Municipal Clerk do not see their municipality in the list of municipalities</w:t>
      </w:r>
    </w:p>
    <w:p w14:paraId="2D78AEDF" w14:textId="77777777" w:rsidR="000E56BB" w:rsidRPr="00CC186F" w:rsidRDefault="000E56BB" w:rsidP="00F42E07">
      <w:pPr>
        <w:pStyle w:val="ListParagraph"/>
        <w:numPr>
          <w:ilvl w:val="0"/>
          <w:numId w:val="9"/>
        </w:numPr>
        <w:spacing w:after="120"/>
        <w:ind w:left="806"/>
        <w:rPr>
          <w:rFonts w:asciiTheme="minorHAnsi" w:eastAsia="Times New Roman" w:hAnsiTheme="minorHAnsi" w:cstheme="minorHAnsi"/>
          <w:sz w:val="23"/>
          <w:szCs w:val="23"/>
        </w:rPr>
      </w:pPr>
      <w:r w:rsidRPr="00CC186F">
        <w:rPr>
          <w:rFonts w:asciiTheme="minorHAnsi" w:eastAsia="Times New Roman" w:hAnsiTheme="minorHAnsi" w:cstheme="minorHAnsi"/>
          <w:sz w:val="23"/>
          <w:szCs w:val="23"/>
        </w:rPr>
        <w:t>The CFO for that municipality has not assigned the</w:t>
      </w:r>
      <w:r w:rsidR="00F42E07" w:rsidRPr="00CC186F">
        <w:rPr>
          <w:rFonts w:asciiTheme="minorHAnsi" w:eastAsia="Times New Roman" w:hAnsiTheme="minorHAnsi" w:cstheme="minorHAnsi"/>
          <w:sz w:val="23"/>
          <w:szCs w:val="23"/>
        </w:rPr>
        <w:t xml:space="preserve"> CAO or Clerk</w:t>
      </w:r>
      <w:r w:rsidRPr="00CC186F">
        <w:rPr>
          <w:rFonts w:asciiTheme="minorHAnsi" w:eastAsia="Times New Roman" w:hAnsiTheme="minorHAnsi" w:cstheme="minorHAnsi"/>
          <w:sz w:val="23"/>
          <w:szCs w:val="23"/>
        </w:rPr>
        <w:t xml:space="preserve"> to the </w:t>
      </w:r>
      <w:r w:rsidR="001129EF">
        <w:rPr>
          <w:rFonts w:asciiTheme="minorHAnsi" w:eastAsia="Times New Roman" w:hAnsiTheme="minorHAnsi" w:cstheme="minorHAnsi"/>
          <w:sz w:val="23"/>
          <w:szCs w:val="23"/>
        </w:rPr>
        <w:t>Roster of Officials</w:t>
      </w:r>
    </w:p>
    <w:p w14:paraId="09D96F64" w14:textId="77777777" w:rsidR="000E56BB" w:rsidRPr="00CC186F" w:rsidRDefault="001129EF" w:rsidP="00F42E07">
      <w:pPr>
        <w:pStyle w:val="ListParagraph"/>
        <w:numPr>
          <w:ilvl w:val="0"/>
          <w:numId w:val="10"/>
        </w:numPr>
        <w:ind w:left="1170"/>
        <w:rPr>
          <w:rFonts w:asciiTheme="minorHAnsi" w:eastAsia="Times New Roman" w:hAnsiTheme="minorHAnsi" w:cstheme="minorHAnsi"/>
          <w:sz w:val="23"/>
          <w:szCs w:val="23"/>
        </w:rPr>
      </w:pPr>
      <w:r>
        <w:rPr>
          <w:rFonts w:asciiTheme="minorHAnsi" w:eastAsia="Times New Roman" w:hAnsiTheme="minorHAnsi" w:cstheme="minorHAnsi"/>
          <w:sz w:val="23"/>
          <w:szCs w:val="23"/>
        </w:rPr>
        <w:t>Have the CFO add</w:t>
      </w:r>
      <w:r w:rsidR="000E56BB" w:rsidRPr="00CC186F">
        <w:rPr>
          <w:rFonts w:asciiTheme="minorHAnsi" w:eastAsia="Times New Roman" w:hAnsiTheme="minorHAnsi" w:cstheme="minorHAnsi"/>
          <w:sz w:val="23"/>
          <w:szCs w:val="23"/>
        </w:rPr>
        <w:t xml:space="preserve"> their name </w:t>
      </w:r>
      <w:r>
        <w:rPr>
          <w:rFonts w:asciiTheme="minorHAnsi" w:eastAsia="Times New Roman" w:hAnsiTheme="minorHAnsi" w:cstheme="minorHAnsi"/>
          <w:sz w:val="23"/>
          <w:szCs w:val="23"/>
        </w:rPr>
        <w:t>t</w:t>
      </w:r>
      <w:r w:rsidR="000E56BB" w:rsidRPr="00CC186F">
        <w:rPr>
          <w:rFonts w:asciiTheme="minorHAnsi" w:eastAsia="Times New Roman" w:hAnsiTheme="minorHAnsi" w:cstheme="minorHAnsi"/>
          <w:sz w:val="23"/>
          <w:szCs w:val="23"/>
        </w:rPr>
        <w:t xml:space="preserve">o the </w:t>
      </w:r>
      <w:r>
        <w:rPr>
          <w:rFonts w:asciiTheme="minorHAnsi" w:eastAsia="Times New Roman" w:hAnsiTheme="minorHAnsi" w:cstheme="minorHAnsi"/>
          <w:sz w:val="23"/>
          <w:szCs w:val="23"/>
        </w:rPr>
        <w:t>R</w:t>
      </w:r>
      <w:r w:rsidR="000E56BB" w:rsidRPr="00CC186F">
        <w:rPr>
          <w:rFonts w:asciiTheme="minorHAnsi" w:eastAsia="Times New Roman" w:hAnsiTheme="minorHAnsi" w:cstheme="minorHAnsi"/>
          <w:sz w:val="23"/>
          <w:szCs w:val="23"/>
        </w:rPr>
        <w:t>oster</w:t>
      </w:r>
      <w:r>
        <w:rPr>
          <w:rFonts w:asciiTheme="minorHAnsi" w:eastAsia="Times New Roman" w:hAnsiTheme="minorHAnsi" w:cstheme="minorHAnsi"/>
          <w:sz w:val="23"/>
          <w:szCs w:val="23"/>
        </w:rPr>
        <w:t xml:space="preserve"> of Officials</w:t>
      </w:r>
      <w:r w:rsidR="000E56BB" w:rsidRPr="00CC186F">
        <w:rPr>
          <w:rFonts w:asciiTheme="minorHAnsi" w:eastAsia="Times New Roman" w:hAnsiTheme="minorHAnsi" w:cstheme="minorHAnsi"/>
          <w:sz w:val="23"/>
          <w:szCs w:val="23"/>
        </w:rPr>
        <w:t>. Refer to Q1 if the CFO cannot find the</w:t>
      </w:r>
      <w:r>
        <w:rPr>
          <w:rFonts w:asciiTheme="minorHAnsi" w:eastAsia="Times New Roman" w:hAnsiTheme="minorHAnsi" w:cstheme="minorHAnsi"/>
          <w:sz w:val="23"/>
          <w:szCs w:val="23"/>
        </w:rPr>
        <w:t xml:space="preserve"> CAO or Clerk</w:t>
      </w:r>
      <w:r w:rsidR="000E56BB" w:rsidRPr="00CC186F">
        <w:rPr>
          <w:rFonts w:asciiTheme="minorHAnsi" w:eastAsia="Times New Roman" w:hAnsiTheme="minorHAnsi" w:cstheme="minorHAnsi"/>
          <w:sz w:val="23"/>
          <w:szCs w:val="23"/>
        </w:rPr>
        <w:t xml:space="preserve"> in the system.</w:t>
      </w:r>
    </w:p>
    <w:p w14:paraId="75930E27" w14:textId="77777777" w:rsidR="000E56BB" w:rsidRPr="00CC186F" w:rsidRDefault="000E56BB" w:rsidP="000E56BB">
      <w:pPr>
        <w:rPr>
          <w:rFonts w:asciiTheme="minorHAnsi" w:hAnsiTheme="minorHAnsi" w:cstheme="minorHAnsi"/>
          <w:sz w:val="23"/>
          <w:szCs w:val="23"/>
        </w:rPr>
      </w:pPr>
    </w:p>
    <w:p w14:paraId="2592E6EB" w14:textId="77777777" w:rsidR="000E56BB" w:rsidRPr="00CC186F" w:rsidRDefault="000E56BB" w:rsidP="00F42E07">
      <w:pPr>
        <w:spacing w:after="120"/>
        <w:rPr>
          <w:rFonts w:asciiTheme="minorHAnsi" w:hAnsiTheme="minorHAnsi" w:cstheme="minorHAnsi"/>
          <w:sz w:val="23"/>
          <w:szCs w:val="23"/>
        </w:rPr>
      </w:pPr>
      <w:r w:rsidRPr="00CC186F">
        <w:rPr>
          <w:rFonts w:asciiTheme="minorHAnsi" w:hAnsiTheme="minorHAnsi" w:cstheme="minorHAnsi"/>
          <w:sz w:val="23"/>
          <w:szCs w:val="23"/>
        </w:rPr>
        <w:t>Q5:  CFO does not see</w:t>
      </w:r>
      <w:r w:rsidR="00F42E07" w:rsidRPr="00CC186F">
        <w:rPr>
          <w:rFonts w:asciiTheme="minorHAnsi" w:hAnsiTheme="minorHAnsi" w:cstheme="minorHAnsi"/>
          <w:sz w:val="23"/>
          <w:szCs w:val="23"/>
        </w:rPr>
        <w:t xml:space="preserve"> in the list of municipalities</w:t>
      </w:r>
      <w:r w:rsidRPr="00CC186F">
        <w:rPr>
          <w:rFonts w:asciiTheme="minorHAnsi" w:hAnsiTheme="minorHAnsi" w:cstheme="minorHAnsi"/>
          <w:sz w:val="23"/>
          <w:szCs w:val="23"/>
        </w:rPr>
        <w:t xml:space="preserve"> </w:t>
      </w:r>
      <w:r w:rsidR="00F42E07" w:rsidRPr="00CC186F">
        <w:rPr>
          <w:rFonts w:asciiTheme="minorHAnsi" w:hAnsiTheme="minorHAnsi" w:cstheme="minorHAnsi"/>
          <w:sz w:val="23"/>
          <w:szCs w:val="23"/>
        </w:rPr>
        <w:t>a</w:t>
      </w:r>
      <w:r w:rsidRPr="00CC186F">
        <w:rPr>
          <w:rFonts w:asciiTheme="minorHAnsi" w:hAnsiTheme="minorHAnsi" w:cstheme="minorHAnsi"/>
          <w:sz w:val="23"/>
          <w:szCs w:val="23"/>
        </w:rPr>
        <w:t xml:space="preserve"> municipality</w:t>
      </w:r>
      <w:r w:rsidR="00F42E07" w:rsidRPr="00CC186F">
        <w:rPr>
          <w:rFonts w:asciiTheme="minorHAnsi" w:hAnsiTheme="minorHAnsi" w:cstheme="minorHAnsi"/>
          <w:sz w:val="23"/>
          <w:szCs w:val="23"/>
        </w:rPr>
        <w:t xml:space="preserve"> for which they serve as CFO</w:t>
      </w:r>
      <w:r w:rsidR="001129EF">
        <w:rPr>
          <w:rFonts w:asciiTheme="minorHAnsi" w:hAnsiTheme="minorHAnsi" w:cstheme="minorHAnsi"/>
          <w:sz w:val="23"/>
          <w:szCs w:val="23"/>
        </w:rPr>
        <w:t>:</w:t>
      </w:r>
    </w:p>
    <w:p w14:paraId="0FB18118" w14:textId="6F32E083" w:rsidR="000E56BB" w:rsidRDefault="000E56BB" w:rsidP="00F42E07">
      <w:pPr>
        <w:pStyle w:val="ListParagraph"/>
        <w:numPr>
          <w:ilvl w:val="0"/>
          <w:numId w:val="9"/>
        </w:numPr>
        <w:ind w:left="810"/>
        <w:rPr>
          <w:rFonts w:asciiTheme="minorHAnsi" w:eastAsia="Times New Roman" w:hAnsiTheme="minorHAnsi" w:cstheme="minorHAnsi"/>
          <w:sz w:val="23"/>
          <w:szCs w:val="23"/>
        </w:rPr>
      </w:pPr>
      <w:r w:rsidRPr="00CC186F">
        <w:rPr>
          <w:rFonts w:asciiTheme="minorHAnsi" w:eastAsia="Times New Roman" w:hAnsiTheme="minorHAnsi" w:cstheme="minorHAnsi"/>
          <w:sz w:val="23"/>
          <w:szCs w:val="23"/>
        </w:rPr>
        <w:t>CFO should contact the DCA Help Desk</w:t>
      </w:r>
      <w:r w:rsidR="001129EF">
        <w:rPr>
          <w:rFonts w:asciiTheme="minorHAnsi" w:eastAsia="Times New Roman" w:hAnsiTheme="minorHAnsi" w:cstheme="minorHAnsi"/>
          <w:sz w:val="23"/>
          <w:szCs w:val="23"/>
        </w:rPr>
        <w:t>.</w:t>
      </w:r>
    </w:p>
    <w:p w14:paraId="0DDBE386" w14:textId="74289377" w:rsidR="00B26F1B" w:rsidRDefault="00B26F1B" w:rsidP="00B26F1B">
      <w:pPr>
        <w:rPr>
          <w:rFonts w:asciiTheme="minorHAnsi" w:eastAsia="Times New Roman" w:hAnsiTheme="minorHAnsi" w:cstheme="minorHAnsi"/>
          <w:sz w:val="23"/>
          <w:szCs w:val="23"/>
        </w:rPr>
      </w:pPr>
    </w:p>
    <w:p w14:paraId="76DC8773" w14:textId="63C8250F" w:rsidR="00B26F1B" w:rsidRDefault="00B26F1B" w:rsidP="00B26F1B">
      <w:pPr>
        <w:spacing w:after="120"/>
        <w:rPr>
          <w:rFonts w:asciiTheme="minorHAnsi" w:eastAsia="Times New Roman" w:hAnsiTheme="minorHAnsi" w:cstheme="minorHAnsi"/>
          <w:sz w:val="23"/>
          <w:szCs w:val="23"/>
        </w:rPr>
      </w:pPr>
      <w:r>
        <w:rPr>
          <w:rFonts w:asciiTheme="minorHAnsi" w:eastAsia="Times New Roman" w:hAnsiTheme="minorHAnsi" w:cstheme="minorHAnsi"/>
          <w:sz w:val="23"/>
          <w:szCs w:val="23"/>
        </w:rPr>
        <w:t>Q6: Forgetting Username or Password:</w:t>
      </w:r>
    </w:p>
    <w:p w14:paraId="74B513D8" w14:textId="393E554D" w:rsidR="00B26F1B" w:rsidRDefault="00B26F1B" w:rsidP="00B26F1B">
      <w:pPr>
        <w:pStyle w:val="ListParagraph"/>
        <w:numPr>
          <w:ilvl w:val="0"/>
          <w:numId w:val="9"/>
        </w:numPr>
        <w:ind w:left="810"/>
        <w:rPr>
          <w:rFonts w:asciiTheme="minorHAnsi" w:eastAsia="Times New Roman" w:hAnsiTheme="minorHAnsi" w:cstheme="minorHAnsi"/>
          <w:sz w:val="23"/>
          <w:szCs w:val="23"/>
        </w:rPr>
      </w:pPr>
      <w:r>
        <w:rPr>
          <w:rFonts w:asciiTheme="minorHAnsi" w:eastAsia="Times New Roman" w:hAnsiTheme="minorHAnsi" w:cstheme="minorHAnsi"/>
          <w:sz w:val="23"/>
          <w:szCs w:val="23"/>
        </w:rPr>
        <w:t>Password: c</w:t>
      </w:r>
      <w:r w:rsidRPr="00B26F1B">
        <w:rPr>
          <w:rFonts w:asciiTheme="minorHAnsi" w:eastAsia="Times New Roman" w:hAnsiTheme="minorHAnsi" w:cstheme="minorHAnsi"/>
          <w:sz w:val="23"/>
          <w:szCs w:val="23"/>
        </w:rPr>
        <w:t xml:space="preserve">lick the “Forgot Your Password” link located on the sign-in screen. </w:t>
      </w:r>
    </w:p>
    <w:p w14:paraId="4B70B792" w14:textId="166C2FAD" w:rsidR="00B26F1B" w:rsidRPr="00645749" w:rsidRDefault="00B26F1B" w:rsidP="002A56EC">
      <w:pPr>
        <w:pStyle w:val="ListParagraph"/>
        <w:numPr>
          <w:ilvl w:val="0"/>
          <w:numId w:val="9"/>
        </w:numPr>
        <w:ind w:left="810"/>
        <w:rPr>
          <w:rFonts w:asciiTheme="minorHAnsi" w:eastAsia="Times New Roman" w:hAnsiTheme="minorHAnsi" w:cstheme="minorHAnsi"/>
          <w:sz w:val="23"/>
          <w:szCs w:val="23"/>
        </w:rPr>
      </w:pPr>
      <w:r w:rsidRPr="00645749">
        <w:rPr>
          <w:rFonts w:asciiTheme="minorHAnsi" w:eastAsia="Times New Roman" w:hAnsiTheme="minorHAnsi" w:cstheme="minorHAnsi"/>
          <w:sz w:val="23"/>
          <w:szCs w:val="23"/>
        </w:rPr>
        <w:t xml:space="preserve">Username: If you forgot your username, contact </w:t>
      </w:r>
      <w:r w:rsidR="00042305" w:rsidRPr="00645749">
        <w:rPr>
          <w:rFonts w:asciiTheme="minorHAnsi" w:eastAsia="Times New Roman" w:hAnsiTheme="minorHAnsi" w:cstheme="minorHAnsi"/>
          <w:sz w:val="23"/>
          <w:szCs w:val="23"/>
        </w:rPr>
        <w:t xml:space="preserve">Matt Gallello at </w:t>
      </w:r>
      <w:hyperlink r:id="rId10" w:history="1">
        <w:r w:rsidR="00645749" w:rsidRPr="00645749">
          <w:rPr>
            <w:rStyle w:val="Hyperlink"/>
            <w:rFonts w:asciiTheme="minorHAnsi" w:eastAsia="Times New Roman" w:hAnsiTheme="minorHAnsi" w:cstheme="minorHAnsi"/>
            <w:sz w:val="23"/>
            <w:szCs w:val="23"/>
          </w:rPr>
          <w:t>Matthew.Gallello@dca.nj.gov</w:t>
        </w:r>
      </w:hyperlink>
      <w:r w:rsidRPr="00645749">
        <w:rPr>
          <w:rFonts w:asciiTheme="minorHAnsi" w:eastAsia="Times New Roman" w:hAnsiTheme="minorHAnsi" w:cstheme="minorHAnsi"/>
          <w:sz w:val="23"/>
          <w:szCs w:val="23"/>
        </w:rPr>
        <w:t>.</w:t>
      </w:r>
    </w:p>
    <w:p w14:paraId="27B22048" w14:textId="77777777" w:rsidR="000E56BB" w:rsidRPr="00CC186F" w:rsidRDefault="000E56BB" w:rsidP="000E56BB">
      <w:pPr>
        <w:rPr>
          <w:rFonts w:asciiTheme="minorHAnsi" w:hAnsiTheme="minorHAnsi" w:cstheme="minorHAnsi"/>
          <w:sz w:val="10"/>
          <w:szCs w:val="23"/>
        </w:rPr>
      </w:pPr>
    </w:p>
    <w:p w14:paraId="778D2439" w14:textId="77777777" w:rsidR="000E56BB" w:rsidRPr="00CC186F" w:rsidRDefault="00743077">
      <w:pPr>
        <w:rPr>
          <w:rFonts w:asciiTheme="minorHAnsi" w:hAnsiTheme="minorHAnsi" w:cstheme="minorHAnsi"/>
          <w:sz w:val="23"/>
          <w:szCs w:val="23"/>
        </w:rPr>
      </w:pPr>
      <w:r w:rsidRPr="00CC186F">
        <w:rPr>
          <w:rFonts w:asciiTheme="minorHAnsi" w:hAnsiTheme="minorHAnsi" w:cstheme="minorHAnsi"/>
          <w:sz w:val="23"/>
          <w:szCs w:val="23"/>
        </w:rPr>
        <w:t>------------------------------------------------------------------------------------------------------------------------------------</w:t>
      </w:r>
    </w:p>
    <w:p w14:paraId="7CB39624" w14:textId="77777777" w:rsidR="000E56BB" w:rsidRPr="00CC186F" w:rsidRDefault="000E56BB" w:rsidP="00CC186F">
      <w:pPr>
        <w:spacing w:after="120"/>
        <w:jc w:val="center"/>
        <w:rPr>
          <w:rFonts w:asciiTheme="minorHAnsi" w:hAnsiTheme="minorHAnsi" w:cstheme="minorHAnsi"/>
          <w:sz w:val="23"/>
          <w:szCs w:val="23"/>
          <w:u w:val="single"/>
        </w:rPr>
      </w:pPr>
      <w:r w:rsidRPr="00CC186F">
        <w:rPr>
          <w:rFonts w:asciiTheme="minorHAnsi" w:hAnsiTheme="minorHAnsi" w:cstheme="minorHAnsi"/>
          <w:sz w:val="23"/>
          <w:szCs w:val="23"/>
          <w:u w:val="single"/>
        </w:rPr>
        <w:t>Portal Registration</w:t>
      </w:r>
    </w:p>
    <w:p w14:paraId="1093D19A" w14:textId="77777777" w:rsidR="000E56BB" w:rsidRPr="00CC186F" w:rsidRDefault="000E56BB" w:rsidP="00CC186F">
      <w:pPr>
        <w:pStyle w:val="ListParagraph"/>
        <w:numPr>
          <w:ilvl w:val="0"/>
          <w:numId w:val="8"/>
        </w:numPr>
        <w:rPr>
          <w:rFonts w:asciiTheme="minorHAnsi" w:hAnsiTheme="minorHAnsi" w:cstheme="minorHAnsi"/>
          <w:sz w:val="23"/>
          <w:szCs w:val="23"/>
        </w:rPr>
      </w:pPr>
      <w:r w:rsidRPr="00CC186F">
        <w:rPr>
          <w:rFonts w:asciiTheme="minorHAnsi" w:hAnsiTheme="minorHAnsi" w:cstheme="minorHAnsi"/>
          <w:sz w:val="23"/>
          <w:szCs w:val="23"/>
        </w:rPr>
        <w:t>This option is for NEW users only</w:t>
      </w:r>
      <w:r w:rsidR="00F42E07" w:rsidRPr="00CC186F">
        <w:rPr>
          <w:rFonts w:asciiTheme="minorHAnsi" w:hAnsiTheme="minorHAnsi" w:cstheme="minorHAnsi"/>
          <w:sz w:val="23"/>
          <w:szCs w:val="23"/>
        </w:rPr>
        <w:t>, m</w:t>
      </w:r>
      <w:r w:rsidRPr="00CC186F">
        <w:rPr>
          <w:rFonts w:asciiTheme="minorHAnsi" w:hAnsiTheme="minorHAnsi" w:cstheme="minorHAnsi"/>
          <w:sz w:val="23"/>
          <w:szCs w:val="23"/>
        </w:rPr>
        <w:t xml:space="preserve">eaning the CFO didn’t create a contact record for them </w:t>
      </w:r>
      <w:r w:rsidR="001129EF">
        <w:rPr>
          <w:rFonts w:asciiTheme="minorHAnsi" w:hAnsiTheme="minorHAnsi" w:cstheme="minorHAnsi"/>
          <w:sz w:val="23"/>
          <w:szCs w:val="23"/>
        </w:rPr>
        <w:t>in</w:t>
      </w:r>
      <w:r w:rsidRPr="00CC186F">
        <w:rPr>
          <w:rFonts w:asciiTheme="minorHAnsi" w:hAnsiTheme="minorHAnsi" w:cstheme="minorHAnsi"/>
          <w:sz w:val="23"/>
          <w:szCs w:val="23"/>
        </w:rPr>
        <w:t xml:space="preserve"> FAST and the user does not exist in the database anywhere (their email address isn’t already in use)</w:t>
      </w:r>
      <w:r w:rsidR="00F42E07" w:rsidRPr="00CC186F">
        <w:rPr>
          <w:rFonts w:asciiTheme="minorHAnsi" w:hAnsiTheme="minorHAnsi" w:cstheme="minorHAnsi"/>
          <w:sz w:val="23"/>
          <w:szCs w:val="23"/>
        </w:rPr>
        <w:t>.  R</w:t>
      </w:r>
      <w:r w:rsidRPr="00CC186F">
        <w:rPr>
          <w:rFonts w:asciiTheme="minorHAnsi" w:hAnsiTheme="minorHAnsi" w:cstheme="minorHAnsi"/>
          <w:sz w:val="23"/>
          <w:szCs w:val="23"/>
        </w:rPr>
        <w:t>efer to Q1 above.</w:t>
      </w:r>
    </w:p>
    <w:p w14:paraId="11DCB16D" w14:textId="299F2BF8" w:rsidR="000E56BB" w:rsidRDefault="000E56BB" w:rsidP="000E56BB">
      <w:pPr>
        <w:rPr>
          <w:rFonts w:asciiTheme="minorHAnsi" w:hAnsiTheme="minorHAnsi" w:cstheme="minorHAnsi"/>
          <w:sz w:val="23"/>
          <w:szCs w:val="23"/>
        </w:rPr>
      </w:pPr>
    </w:p>
    <w:p w14:paraId="5A669944" w14:textId="2D12AD2E" w:rsidR="00B26F1B" w:rsidRDefault="00B26F1B" w:rsidP="000E56BB">
      <w:pPr>
        <w:rPr>
          <w:rFonts w:asciiTheme="minorHAnsi" w:hAnsiTheme="minorHAnsi" w:cstheme="minorHAnsi"/>
          <w:sz w:val="23"/>
          <w:szCs w:val="23"/>
        </w:rPr>
      </w:pPr>
    </w:p>
    <w:p w14:paraId="408A91A2" w14:textId="1F01B81D" w:rsidR="00B26F1B" w:rsidRDefault="00B26F1B" w:rsidP="000E56BB">
      <w:pPr>
        <w:rPr>
          <w:rFonts w:asciiTheme="minorHAnsi" w:hAnsiTheme="minorHAnsi" w:cstheme="minorHAnsi"/>
          <w:sz w:val="23"/>
          <w:szCs w:val="23"/>
        </w:rPr>
      </w:pPr>
    </w:p>
    <w:p w14:paraId="2000F639" w14:textId="77777777" w:rsidR="00B26F1B" w:rsidRPr="00CC186F" w:rsidRDefault="00B26F1B" w:rsidP="000E56BB">
      <w:pPr>
        <w:rPr>
          <w:rFonts w:asciiTheme="minorHAnsi" w:hAnsiTheme="minorHAnsi" w:cstheme="minorHAnsi"/>
          <w:sz w:val="23"/>
          <w:szCs w:val="23"/>
        </w:rPr>
      </w:pPr>
    </w:p>
    <w:p w14:paraId="5A8F6A14" w14:textId="77777777" w:rsidR="000E56BB" w:rsidRPr="00CC186F" w:rsidRDefault="000E56BB" w:rsidP="00CC186F">
      <w:pPr>
        <w:spacing w:after="120"/>
        <w:jc w:val="center"/>
        <w:rPr>
          <w:rFonts w:asciiTheme="minorHAnsi" w:hAnsiTheme="minorHAnsi" w:cstheme="minorHAnsi"/>
          <w:sz w:val="23"/>
          <w:szCs w:val="23"/>
          <w:u w:val="single"/>
        </w:rPr>
      </w:pPr>
      <w:r w:rsidRPr="00CC186F">
        <w:rPr>
          <w:rFonts w:asciiTheme="minorHAnsi" w:hAnsiTheme="minorHAnsi" w:cstheme="minorHAnsi"/>
          <w:sz w:val="23"/>
          <w:szCs w:val="23"/>
          <w:u w:val="single"/>
        </w:rPr>
        <w:lastRenderedPageBreak/>
        <w:t>Request Portal Access</w:t>
      </w:r>
    </w:p>
    <w:p w14:paraId="4AE5660B" w14:textId="77777777" w:rsidR="000E56BB" w:rsidRPr="00CC186F" w:rsidRDefault="000E56BB" w:rsidP="000E56BB">
      <w:pPr>
        <w:pStyle w:val="ListParagraph"/>
        <w:numPr>
          <w:ilvl w:val="0"/>
          <w:numId w:val="8"/>
        </w:numPr>
        <w:rPr>
          <w:rFonts w:asciiTheme="minorHAnsi" w:hAnsiTheme="minorHAnsi" w:cstheme="minorHAnsi"/>
          <w:sz w:val="23"/>
          <w:szCs w:val="23"/>
        </w:rPr>
      </w:pPr>
      <w:r w:rsidRPr="00CC186F">
        <w:rPr>
          <w:rFonts w:asciiTheme="minorHAnsi" w:hAnsiTheme="minorHAnsi" w:cstheme="minorHAnsi"/>
          <w:sz w:val="23"/>
          <w:szCs w:val="23"/>
        </w:rPr>
        <w:t xml:space="preserve">Again, this option is for NEW users only. After they register for a new account, the next step is requesting access to BPI. The BPI Request Access process exists for the sole purpose of the CFO being able to add other users to their Roster of Officials (refer to Q1 above). After the users request access, they will appear on the list for the CFO to add them to the Roster. </w:t>
      </w:r>
    </w:p>
    <w:p w14:paraId="5D889999" w14:textId="77777777" w:rsidR="000E56BB" w:rsidRPr="00CC186F" w:rsidRDefault="000E56BB" w:rsidP="000E56BB">
      <w:pPr>
        <w:rPr>
          <w:rFonts w:asciiTheme="minorHAnsi" w:hAnsiTheme="minorHAnsi" w:cstheme="minorHAnsi"/>
          <w:sz w:val="23"/>
          <w:szCs w:val="23"/>
        </w:rPr>
      </w:pPr>
    </w:p>
    <w:p w14:paraId="5C79681C" w14:textId="77777777" w:rsidR="000E56BB" w:rsidRPr="00CC186F" w:rsidRDefault="000E56BB" w:rsidP="000E56BB">
      <w:pPr>
        <w:rPr>
          <w:rFonts w:asciiTheme="minorHAnsi" w:hAnsiTheme="minorHAnsi" w:cstheme="minorHAnsi"/>
          <w:sz w:val="23"/>
          <w:szCs w:val="23"/>
        </w:rPr>
      </w:pPr>
      <w:r w:rsidRPr="00CC186F">
        <w:rPr>
          <w:rFonts w:asciiTheme="minorHAnsi" w:hAnsiTheme="minorHAnsi" w:cstheme="minorHAnsi"/>
          <w:sz w:val="23"/>
          <w:szCs w:val="23"/>
          <w:u w:val="single"/>
        </w:rPr>
        <w:t>Note</w:t>
      </w:r>
      <w:r w:rsidRPr="00CC186F">
        <w:rPr>
          <w:rFonts w:asciiTheme="minorHAnsi" w:hAnsiTheme="minorHAnsi" w:cstheme="minorHAnsi"/>
          <w:sz w:val="23"/>
          <w:szCs w:val="23"/>
        </w:rPr>
        <w:t>: After the CFO adds the CAO and Clerk on the Roster of Officials – no further action is needed. All the users need to do is login</w:t>
      </w:r>
      <w:r w:rsidR="00743077" w:rsidRPr="00CC186F">
        <w:rPr>
          <w:rFonts w:asciiTheme="minorHAnsi" w:hAnsiTheme="minorHAnsi" w:cstheme="minorHAnsi"/>
          <w:sz w:val="23"/>
          <w:szCs w:val="23"/>
        </w:rPr>
        <w:t xml:space="preserve"> </w:t>
      </w:r>
      <w:r w:rsidR="00F42E07" w:rsidRPr="00CC186F">
        <w:rPr>
          <w:rFonts w:asciiTheme="minorHAnsi" w:hAnsiTheme="minorHAnsi" w:cstheme="minorHAnsi"/>
          <w:sz w:val="23"/>
          <w:szCs w:val="23"/>
        </w:rPr>
        <w:t>for full BPI access</w:t>
      </w:r>
      <w:r w:rsidR="00743077" w:rsidRPr="00CC186F">
        <w:rPr>
          <w:rFonts w:asciiTheme="minorHAnsi" w:hAnsiTheme="minorHAnsi" w:cstheme="minorHAnsi"/>
          <w:sz w:val="23"/>
          <w:szCs w:val="23"/>
        </w:rPr>
        <w:t>.</w:t>
      </w:r>
    </w:p>
    <w:sectPr w:rsidR="000E56BB" w:rsidRPr="00CC186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E7ECC" w14:textId="77777777" w:rsidR="000F3E18" w:rsidRDefault="000F3E18" w:rsidP="000F3E18">
      <w:r>
        <w:separator/>
      </w:r>
    </w:p>
  </w:endnote>
  <w:endnote w:type="continuationSeparator" w:id="0">
    <w:p w14:paraId="45109CC6" w14:textId="77777777" w:rsidR="000F3E18" w:rsidRDefault="000F3E18" w:rsidP="000F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1217317"/>
      <w:docPartObj>
        <w:docPartGallery w:val="Page Numbers (Bottom of Page)"/>
        <w:docPartUnique/>
      </w:docPartObj>
    </w:sdtPr>
    <w:sdtEndPr>
      <w:rPr>
        <w:noProof/>
      </w:rPr>
    </w:sdtEndPr>
    <w:sdtContent>
      <w:p w14:paraId="7FA73DDD" w14:textId="064253E4" w:rsidR="000F3E18" w:rsidRDefault="000F3E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F3E0A8" w14:textId="77777777" w:rsidR="000F3E18" w:rsidRDefault="000F3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3B72E" w14:textId="77777777" w:rsidR="000F3E18" w:rsidRDefault="000F3E18" w:rsidP="000F3E18">
      <w:r>
        <w:separator/>
      </w:r>
    </w:p>
  </w:footnote>
  <w:footnote w:type="continuationSeparator" w:id="0">
    <w:p w14:paraId="2F8251B4" w14:textId="77777777" w:rsidR="000F3E18" w:rsidRDefault="000F3E18" w:rsidP="000F3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F1EE3"/>
    <w:multiLevelType w:val="hybridMultilevel"/>
    <w:tmpl w:val="17C41F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EC83A98"/>
    <w:multiLevelType w:val="hybridMultilevel"/>
    <w:tmpl w:val="03041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D118CC"/>
    <w:multiLevelType w:val="hybridMultilevel"/>
    <w:tmpl w:val="4176B622"/>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3" w15:restartNumberingAfterBreak="0">
    <w:nsid w:val="14083043"/>
    <w:multiLevelType w:val="hybridMultilevel"/>
    <w:tmpl w:val="E9ECA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EE1D67"/>
    <w:multiLevelType w:val="hybridMultilevel"/>
    <w:tmpl w:val="4176B622"/>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 w15:restartNumberingAfterBreak="0">
    <w:nsid w:val="23814346"/>
    <w:multiLevelType w:val="hybridMultilevel"/>
    <w:tmpl w:val="17C41F22"/>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6" w15:restartNumberingAfterBreak="0">
    <w:nsid w:val="296E255D"/>
    <w:multiLevelType w:val="hybridMultilevel"/>
    <w:tmpl w:val="BE8A6C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645D03"/>
    <w:multiLevelType w:val="hybridMultilevel"/>
    <w:tmpl w:val="FAF41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015E78"/>
    <w:multiLevelType w:val="hybridMultilevel"/>
    <w:tmpl w:val="7C7C37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015483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468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9026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93255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2679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7027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2295765">
    <w:abstractNumId w:val="0"/>
  </w:num>
  <w:num w:numId="8" w16cid:durableId="1259867157">
    <w:abstractNumId w:val="7"/>
  </w:num>
  <w:num w:numId="9" w16cid:durableId="1907492962">
    <w:abstractNumId w:val="8"/>
  </w:num>
  <w:num w:numId="10" w16cid:durableId="1331909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BB"/>
    <w:rsid w:val="00027275"/>
    <w:rsid w:val="00042305"/>
    <w:rsid w:val="000E56BB"/>
    <w:rsid w:val="000F3E18"/>
    <w:rsid w:val="001129EF"/>
    <w:rsid w:val="00283570"/>
    <w:rsid w:val="00522736"/>
    <w:rsid w:val="00645749"/>
    <w:rsid w:val="00743077"/>
    <w:rsid w:val="007E4C27"/>
    <w:rsid w:val="00AE3B8A"/>
    <w:rsid w:val="00B26F1B"/>
    <w:rsid w:val="00CC186F"/>
    <w:rsid w:val="00DB44A2"/>
    <w:rsid w:val="00E31376"/>
    <w:rsid w:val="00EE77C5"/>
    <w:rsid w:val="00F42E07"/>
    <w:rsid w:val="00FF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609D"/>
  <w15:chartTrackingRefBased/>
  <w15:docId w15:val="{B76D23E9-4336-458B-99F9-CAA6D1D0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6B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6BB"/>
    <w:pPr>
      <w:ind w:left="720"/>
    </w:pPr>
  </w:style>
  <w:style w:type="character" w:styleId="Hyperlink">
    <w:name w:val="Hyperlink"/>
    <w:basedOn w:val="DefaultParagraphFont"/>
    <w:uiPriority w:val="99"/>
    <w:unhideWhenUsed/>
    <w:rsid w:val="00B26F1B"/>
    <w:rPr>
      <w:color w:val="0563C1" w:themeColor="hyperlink"/>
      <w:u w:val="single"/>
    </w:rPr>
  </w:style>
  <w:style w:type="character" w:styleId="UnresolvedMention">
    <w:name w:val="Unresolved Mention"/>
    <w:basedOn w:val="DefaultParagraphFont"/>
    <w:uiPriority w:val="99"/>
    <w:semiHidden/>
    <w:unhideWhenUsed/>
    <w:rsid w:val="00B26F1B"/>
    <w:rPr>
      <w:color w:val="605E5C"/>
      <w:shd w:val="clear" w:color="auto" w:fill="E1DFDD"/>
    </w:rPr>
  </w:style>
  <w:style w:type="paragraph" w:styleId="Header">
    <w:name w:val="header"/>
    <w:basedOn w:val="Normal"/>
    <w:link w:val="HeaderChar"/>
    <w:uiPriority w:val="99"/>
    <w:unhideWhenUsed/>
    <w:rsid w:val="000F3E18"/>
    <w:pPr>
      <w:tabs>
        <w:tab w:val="center" w:pos="4680"/>
        <w:tab w:val="right" w:pos="9360"/>
      </w:tabs>
    </w:pPr>
  </w:style>
  <w:style w:type="character" w:customStyle="1" w:styleId="HeaderChar">
    <w:name w:val="Header Char"/>
    <w:basedOn w:val="DefaultParagraphFont"/>
    <w:link w:val="Header"/>
    <w:uiPriority w:val="99"/>
    <w:rsid w:val="000F3E18"/>
    <w:rPr>
      <w:rFonts w:ascii="Calibri" w:hAnsi="Calibri" w:cs="Calibri"/>
    </w:rPr>
  </w:style>
  <w:style w:type="paragraph" w:styleId="Footer">
    <w:name w:val="footer"/>
    <w:basedOn w:val="Normal"/>
    <w:link w:val="FooterChar"/>
    <w:uiPriority w:val="99"/>
    <w:unhideWhenUsed/>
    <w:rsid w:val="000F3E18"/>
    <w:pPr>
      <w:tabs>
        <w:tab w:val="center" w:pos="4680"/>
        <w:tab w:val="right" w:pos="9360"/>
      </w:tabs>
    </w:pPr>
  </w:style>
  <w:style w:type="character" w:customStyle="1" w:styleId="FooterChar">
    <w:name w:val="Footer Char"/>
    <w:basedOn w:val="DefaultParagraphFont"/>
    <w:link w:val="Footer"/>
    <w:uiPriority w:val="99"/>
    <w:rsid w:val="000F3E1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85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tthew.Gallello@dca.nj.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6A570E47F92D4BBD3CADE40C44B2FB" ma:contentTypeVersion="6" ma:contentTypeDescription="Create a new document." ma:contentTypeScope="" ma:versionID="663598f41db73e2e88f71cd31515ff82">
  <xsd:schema xmlns:xsd="http://www.w3.org/2001/XMLSchema" xmlns:xs="http://www.w3.org/2001/XMLSchema" xmlns:p="http://schemas.microsoft.com/office/2006/metadata/properties" xmlns:ns3="426ac7e5-2a3d-45bf-acda-2295f659e2ae" targetNamespace="http://schemas.microsoft.com/office/2006/metadata/properties" ma:root="true" ma:fieldsID="ccb4b762fae2af8f5c84e1b671ed6640" ns3:_="">
    <xsd:import namespace="426ac7e5-2a3d-45bf-acda-2295f659e2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ac7e5-2a3d-45bf-acda-2295f659e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D79C2-FAF7-422D-A7F5-A3BB07D8B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ac7e5-2a3d-45bf-acda-2295f659e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788AB1-8C67-47C2-9030-C841C202D3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BFE7CF-D876-4DE1-BA69-E70E7FD153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Caputo, Lauren</dc:creator>
  <cp:keywords/>
  <dc:description/>
  <cp:lastModifiedBy>Martucci, Jason [DCA]</cp:lastModifiedBy>
  <cp:revision>4</cp:revision>
  <cp:lastPrinted>2019-10-17T17:08:00Z</cp:lastPrinted>
  <dcterms:created xsi:type="dcterms:W3CDTF">2021-09-20T14:20:00Z</dcterms:created>
  <dcterms:modified xsi:type="dcterms:W3CDTF">2024-09-18T16:23:00Z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0x010100D86A570E47F92D4BBD3CADE40C44B2FB</vt:lpwstr>
  </property>
</Properties>
</file>